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52" w:rsidRPr="004C2EEE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>
        <w:rPr>
          <w:rFonts w:ascii="Times New Roman" w:hAnsi="Times New Roman" w:cs="Times New Roman"/>
          <w:sz w:val="20"/>
          <w:szCs w:val="20"/>
        </w:rPr>
        <w:t>20-22 марта</w:t>
      </w:r>
      <w:r w:rsidR="003E3EF8">
        <w:rPr>
          <w:rFonts w:ascii="Times New Roman" w:hAnsi="Times New Roman" w:cs="Times New Roman"/>
          <w:sz w:val="20"/>
          <w:szCs w:val="20"/>
        </w:rPr>
        <w:t xml:space="preserve"> 2019</w:t>
      </w:r>
      <w:bookmarkStart w:id="0" w:name="_GoBack"/>
      <w:bookmarkEnd w:id="0"/>
    </w:p>
    <w:p w:rsidR="00004E65" w:rsidRPr="008B0042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4C2EEE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8B0042">
        <w:rPr>
          <w:rFonts w:ascii="Times New Roman" w:hAnsi="Times New Roman" w:cs="Times New Roman"/>
          <w:sz w:val="20"/>
          <w:szCs w:val="20"/>
        </w:rPr>
        <w:t>«Крокус Экспо»</w:t>
      </w:r>
    </w:p>
    <w:p w:rsidR="00B84611" w:rsidRPr="004C2EEE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A847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ференции</w:t>
      </w:r>
      <w:r w:rsidR="009E3752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Научно-практическое общество специалистов лабораторной медицины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Default="00BE77B6" w:rsidP="003569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ДПО «Российская медицинская академия непрерывного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образования» Министерства здравоохранения Российской Федерации;</w:t>
      </w:r>
    </w:p>
    <w:p w:rsidR="00707C3C" w:rsidRDefault="00707C3C" w:rsidP="00707C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C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медицинской биофизики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7C3C" w:rsidRPr="00BE77B6" w:rsidRDefault="00707C3C" w:rsidP="00707C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C3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Российское научное медицинское общество терапевтов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C6D04" w:rsidRPr="004C2EEE" w:rsidRDefault="00995EF3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«МЕДИ Экспо»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7B6" w:rsidRPr="00E3533A" w:rsidRDefault="00BE77B6" w:rsidP="00BE77B6">
      <w:pPr>
        <w:pStyle w:val="3"/>
        <w:rPr>
          <w:sz w:val="22"/>
          <w:szCs w:val="22"/>
        </w:rPr>
      </w:pPr>
      <w:r w:rsidRPr="00E3533A">
        <w:rPr>
          <w:sz w:val="22"/>
          <w:szCs w:val="22"/>
        </w:rPr>
        <w:t>Председатель Оргкомитета</w:t>
      </w:r>
    </w:p>
    <w:p w:rsidR="00BE77B6" w:rsidRPr="00BE77B6" w:rsidRDefault="00BE77B6" w:rsidP="00BE77B6">
      <w:pPr>
        <w:pStyle w:val="3"/>
        <w:rPr>
          <w:sz w:val="22"/>
          <w:szCs w:val="22"/>
        </w:rPr>
      </w:pPr>
      <w:r w:rsidRPr="00BE77B6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51560" cy="1348740"/>
            <wp:effectExtent l="0" t="0" r="0" b="3810"/>
            <wp:wrapSquare wrapText="bothSides"/>
            <wp:docPr id="2" name="Рисунок 2" descr="http://mediexpo.ru/fileadmin/user_upload/content/img/greet/dolgov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expo.ru/fileadmin/user_upload/content/img/greet/dolgov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B6">
        <w:rPr>
          <w:sz w:val="22"/>
          <w:szCs w:val="22"/>
        </w:rPr>
        <w:t>Долгов Владимир Владимирович</w:t>
      </w:r>
    </w:p>
    <w:p w:rsidR="00BE77B6" w:rsidRPr="00707C3C" w:rsidRDefault="00BE77B6" w:rsidP="00BE77B6">
      <w:pPr>
        <w:pStyle w:val="a3"/>
      </w:pPr>
      <w:r w:rsidRPr="00BE77B6">
        <w:rPr>
          <w:sz w:val="22"/>
          <w:szCs w:val="22"/>
        </w:rPr>
        <w:t xml:space="preserve">Доктор медицинских наук, </w:t>
      </w:r>
      <w:r w:rsidRPr="00BE77B6">
        <w:rPr>
          <w:sz w:val="22"/>
          <w:szCs w:val="22"/>
        </w:rPr>
        <w:br/>
        <w:t>профессор</w:t>
      </w:r>
      <w:r>
        <w:rPr>
          <w:b/>
          <w:bCs/>
        </w:rPr>
        <w:br/>
      </w:r>
      <w:r>
        <w:rPr>
          <w:b/>
          <w:bCs/>
        </w:rPr>
        <w:br/>
      </w:r>
      <w:hyperlink r:id="rId8" w:history="1">
        <w:proofErr w:type="gramStart"/>
        <w:r w:rsidR="00707C3C" w:rsidRPr="007412F6">
          <w:rPr>
            <w:rStyle w:val="a5"/>
            <w:sz w:val="22"/>
            <w:szCs w:val="22"/>
          </w:rPr>
          <w:t>Читать</w:t>
        </w:r>
        <w:proofErr w:type="gramEnd"/>
        <w:r w:rsidR="00707C3C" w:rsidRPr="007412F6">
          <w:rPr>
            <w:rStyle w:val="a5"/>
            <w:sz w:val="22"/>
            <w:szCs w:val="22"/>
          </w:rPr>
          <w:t xml:space="preserve"> приветственное слово&gt;&gt;&gt;</w:t>
        </w:r>
      </w:hyperlink>
    </w:p>
    <w:p w:rsidR="00D60E54" w:rsidRPr="004C2EEE" w:rsidRDefault="00D60E54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6D98" w:rsidRDefault="00986D98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5EF3" w:rsidRPr="007412F6" w:rsidRDefault="007412F6" w:rsidP="007412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lang w:eastAsia="ru-RU"/>
        </w:rPr>
      </w:pPr>
      <w:r w:rsidRPr="007412F6">
        <w:rPr>
          <w:rFonts w:ascii="Times New Roman" w:eastAsia="Times New Roman" w:hAnsi="Times New Roman" w:cs="Times New Roman"/>
          <w:lang w:eastAsia="ru-RU"/>
        </w:rPr>
        <w:t xml:space="preserve">В программе конференции традиционно предусматриваются презентации научных и практических достижений по основным направлениям клинической лабораторной диагностики: клиническая биохимия, гематология, иммунология, цитология, общеклинические исследования, молекулярная диагностика, </w:t>
      </w:r>
      <w:proofErr w:type="spellStart"/>
      <w:r w:rsidRPr="007412F6">
        <w:rPr>
          <w:rFonts w:ascii="Times New Roman" w:eastAsia="Times New Roman" w:hAnsi="Times New Roman" w:cs="Times New Roman"/>
          <w:lang w:eastAsia="ru-RU"/>
        </w:rPr>
        <w:t>коагулология</w:t>
      </w:r>
      <w:proofErr w:type="spellEnd"/>
      <w:r w:rsidRPr="007412F6">
        <w:rPr>
          <w:rFonts w:ascii="Times New Roman" w:eastAsia="Times New Roman" w:hAnsi="Times New Roman" w:cs="Times New Roman"/>
          <w:lang w:eastAsia="ru-RU"/>
        </w:rPr>
        <w:t>. Спецификой конференции будет широкое привлечение смежных специальностей, таких как медицинская и лабораторная генетика, микробиология, вирусология, паразитология, патофизиология и традиционное привлечение терапевтов, медико-биологов.</w:t>
      </w:r>
    </w:p>
    <w:p w:rsidR="007412F6" w:rsidRDefault="00995EF3" w:rsidP="00995EF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</w:rPr>
      </w:pPr>
      <w:r w:rsidRPr="00B9210C">
        <w:rPr>
          <w:rFonts w:ascii="Times New Roman" w:hAnsi="Times New Roman" w:cs="Times New Roman"/>
          <w:b/>
          <w:bCs/>
        </w:rPr>
        <w:t xml:space="preserve">Также в программе </w:t>
      </w:r>
      <w:r w:rsidR="007412F6">
        <w:rPr>
          <w:rFonts w:ascii="Times New Roman" w:hAnsi="Times New Roman" w:cs="Times New Roman"/>
          <w:b/>
          <w:bCs/>
        </w:rPr>
        <w:t xml:space="preserve">будет организовано </w:t>
      </w:r>
      <w:r w:rsidR="007412F6" w:rsidRPr="007412F6">
        <w:rPr>
          <w:rFonts w:ascii="Times New Roman" w:hAnsi="Times New Roman" w:cs="Times New Roman"/>
          <w:b/>
          <w:bCs/>
        </w:rPr>
        <w:t xml:space="preserve">обсуждение проблем подготовки и аккредитации специалистов лабораторной медицины, логистики лабораторных потоков для оптимизации финансовых и трудовых затрат, внедрение новых технологий в лабораторную практику, системы регистрации медицинских изделий и изделий </w:t>
      </w:r>
      <w:proofErr w:type="spellStart"/>
      <w:r w:rsidR="007412F6" w:rsidRPr="007412F6">
        <w:rPr>
          <w:rFonts w:ascii="Times New Roman" w:hAnsi="Times New Roman" w:cs="Times New Roman"/>
          <w:b/>
          <w:bCs/>
        </w:rPr>
        <w:t>in</w:t>
      </w:r>
      <w:proofErr w:type="spellEnd"/>
      <w:r w:rsidR="007412F6" w:rsidRPr="007412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412F6" w:rsidRPr="007412F6">
        <w:rPr>
          <w:rFonts w:ascii="Times New Roman" w:hAnsi="Times New Roman" w:cs="Times New Roman"/>
          <w:b/>
          <w:bCs/>
        </w:rPr>
        <w:t>vitro</w:t>
      </w:r>
      <w:proofErr w:type="spellEnd"/>
      <w:r w:rsidR="007412F6" w:rsidRPr="007412F6">
        <w:rPr>
          <w:rFonts w:ascii="Times New Roman" w:hAnsi="Times New Roman" w:cs="Times New Roman"/>
          <w:b/>
          <w:bCs/>
        </w:rPr>
        <w:t xml:space="preserve"> диагностики в рамках международного сотрудничества </w:t>
      </w:r>
      <w:proofErr w:type="spellStart"/>
      <w:r w:rsidR="007412F6" w:rsidRPr="007412F6">
        <w:rPr>
          <w:rFonts w:ascii="Times New Roman" w:hAnsi="Times New Roman" w:cs="Times New Roman"/>
          <w:b/>
          <w:bCs/>
        </w:rPr>
        <w:t>Еврозес</w:t>
      </w:r>
      <w:proofErr w:type="spellEnd"/>
      <w:r w:rsidR="007412F6" w:rsidRPr="007412F6">
        <w:rPr>
          <w:rFonts w:ascii="Times New Roman" w:hAnsi="Times New Roman" w:cs="Times New Roman"/>
          <w:b/>
          <w:bCs/>
        </w:rPr>
        <w:t xml:space="preserve">. </w:t>
      </w:r>
    </w:p>
    <w:p w:rsidR="00995EF3" w:rsidRPr="00B9210C" w:rsidRDefault="007412F6" w:rsidP="00995EF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</w:rPr>
      </w:pPr>
      <w:r w:rsidRPr="007412F6">
        <w:rPr>
          <w:rFonts w:ascii="Times New Roman" w:hAnsi="Times New Roman" w:cs="Times New Roman"/>
          <w:b/>
          <w:bCs/>
        </w:rPr>
        <w:t>На конференцию приглашаются ведущие специалисты международных организаций, что способствует широкому обсуждению и обмену передовыми технологиями участников конференции.</w:t>
      </w:r>
    </w:p>
    <w:p w:rsidR="00986D98" w:rsidRPr="003F190E" w:rsidRDefault="003F190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3F190E">
        <w:rPr>
          <w:rFonts w:ascii="Times New Roman" w:eastAsia="Times New Roman" w:hAnsi="Times New Roman" w:cs="Times New Roman"/>
          <w:i/>
          <w:lang w:eastAsia="ru-RU"/>
        </w:rPr>
        <w:t>Заявка по учебному мероприятию будет представлена в Комиссию по оценке соответствия учебных мероприятий и материалов для Непрерывного медицинского образования (НМО) установленным требованиям Координационного совета по развитию непрерывного медицинского и фармацевтического образования Министерства здравоохранения РФ.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3F190E" w:rsidRDefault="003E3EF8" w:rsidP="001F76D7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  <w:hyperlink r:id="rId9" w:history="1">
        <w:r w:rsidR="003F190E" w:rsidRPr="003F190E">
          <w:rPr>
            <w:rStyle w:val="a5"/>
            <w:rFonts w:ascii="Times New Roman" w:eastAsia="Times New Roman" w:hAnsi="Times New Roman" w:cs="Times New Roman"/>
            <w:b/>
            <w:lang w:eastAsia="ru-RU"/>
          </w:rPr>
          <w:t>Официальный</w:t>
        </w:r>
        <w:r w:rsidR="003F190E" w:rsidRPr="003F190E">
          <w:rPr>
            <w:rStyle w:val="a5"/>
            <w:rFonts w:eastAsia="Times New Roman"/>
            <w:b/>
            <w:lang w:eastAsia="ru-RU"/>
          </w:rPr>
          <w:t xml:space="preserve"> </w:t>
        </w:r>
        <w:r w:rsidR="003F190E" w:rsidRPr="003F190E">
          <w:rPr>
            <w:rStyle w:val="a5"/>
            <w:rFonts w:ascii="Times New Roman" w:eastAsia="Times New Roman" w:hAnsi="Times New Roman" w:cs="Times New Roman"/>
            <w:b/>
            <w:lang w:eastAsia="ru-RU"/>
          </w:rPr>
          <w:t>сайт конференции</w:t>
        </w:r>
      </w:hyperlink>
    </w:p>
    <w:p w:rsidR="00995EF3" w:rsidRPr="003F190E" w:rsidRDefault="003F190E" w:rsidP="001F76D7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  <w:hyperlink r:id="rId10" w:history="1">
        <w:r w:rsidR="00B9210C" w:rsidRPr="003F190E">
          <w:rPr>
            <w:rStyle w:val="a5"/>
            <w:rFonts w:ascii="Times New Roman" w:eastAsia="Times New Roman" w:hAnsi="Times New Roman" w:cs="Times New Roman"/>
            <w:b/>
            <w:lang w:eastAsia="ru-RU"/>
          </w:rPr>
          <w:t>Регистрация</w:t>
        </w:r>
      </w:hyperlink>
      <w:r w:rsidR="00B9210C" w:rsidRPr="003F190E">
        <w:rPr>
          <w:rFonts w:eastAsia="Times New Roman"/>
          <w:b/>
          <w:lang w:eastAsia="ru-RU"/>
        </w:rPr>
        <w:t xml:space="preserve"> </w:t>
      </w:r>
    </w:p>
    <w:p w:rsidR="00995EF3" w:rsidRPr="004C2EEE" w:rsidRDefault="00995EF3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195FAE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1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195FAE" w:rsidRPr="004C2EEE" w:rsidSect="00BE77B6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5B" w:rsidRDefault="00EA625B" w:rsidP="00B84611">
      <w:pPr>
        <w:spacing w:after="0" w:line="240" w:lineRule="auto"/>
      </w:pPr>
      <w:r>
        <w:separator/>
      </w:r>
    </w:p>
  </w:endnote>
  <w:endnote w:type="continuationSeparator" w:id="0">
    <w:p w:rsidR="00EA625B" w:rsidRDefault="00EA625B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5B" w:rsidRDefault="00EA625B" w:rsidP="00B84611">
      <w:pPr>
        <w:spacing w:after="0" w:line="240" w:lineRule="auto"/>
      </w:pPr>
      <w:r>
        <w:separator/>
      </w:r>
    </w:p>
  </w:footnote>
  <w:footnote w:type="continuationSeparator" w:id="0">
    <w:p w:rsidR="00EA625B" w:rsidRDefault="00EA625B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EB" w:rsidRDefault="00A56938" w:rsidP="00655AEB">
    <w:pPr>
      <w:pStyle w:val="3"/>
      <w:jc w:val="center"/>
      <w:rPr>
        <w:sz w:val="28"/>
        <w:szCs w:val="28"/>
      </w:rPr>
    </w:pPr>
    <w:r w:rsidRPr="00A56938">
      <w:rPr>
        <w:sz w:val="28"/>
        <w:szCs w:val="28"/>
      </w:rPr>
      <w:t>XXIV Всероссийская научно-практическая конференция с международным участием</w:t>
    </w:r>
  </w:p>
  <w:p w:rsidR="00655AEB" w:rsidRPr="00655AEB" w:rsidRDefault="00655AEB" w:rsidP="00655AEB">
    <w:pPr>
      <w:pStyle w:val="3"/>
      <w:jc w:val="center"/>
      <w:rPr>
        <w:sz w:val="28"/>
        <w:szCs w:val="28"/>
      </w:rPr>
    </w:pPr>
    <w:r>
      <w:rPr>
        <w:sz w:val="28"/>
        <w:szCs w:val="28"/>
      </w:rPr>
      <w:t>«</w:t>
    </w:r>
    <w:r w:rsidR="00A56938" w:rsidRPr="00A56938">
      <w:rPr>
        <w:sz w:val="28"/>
        <w:szCs w:val="28"/>
      </w:rPr>
      <w:t>Лабораторная служба в современных реалиях</w:t>
    </w:r>
    <w:r>
      <w:rPr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6765A"/>
    <w:rsid w:val="00076A23"/>
    <w:rsid w:val="000A2C18"/>
    <w:rsid w:val="000C48EF"/>
    <w:rsid w:val="0015346F"/>
    <w:rsid w:val="00160BA1"/>
    <w:rsid w:val="00195FAE"/>
    <w:rsid w:val="001A06EF"/>
    <w:rsid w:val="001D5BF6"/>
    <w:rsid w:val="001D75B3"/>
    <w:rsid w:val="001F76D7"/>
    <w:rsid w:val="00287B55"/>
    <w:rsid w:val="002D40A2"/>
    <w:rsid w:val="002E6F40"/>
    <w:rsid w:val="003E3EF8"/>
    <w:rsid w:val="003F190E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6116BA"/>
    <w:rsid w:val="00655AEB"/>
    <w:rsid w:val="00683F69"/>
    <w:rsid w:val="006C6372"/>
    <w:rsid w:val="006C6D04"/>
    <w:rsid w:val="00702A33"/>
    <w:rsid w:val="00707C3C"/>
    <w:rsid w:val="00717EB0"/>
    <w:rsid w:val="007412F6"/>
    <w:rsid w:val="00776852"/>
    <w:rsid w:val="00813C8F"/>
    <w:rsid w:val="0083119F"/>
    <w:rsid w:val="008448B9"/>
    <w:rsid w:val="008460AF"/>
    <w:rsid w:val="00852F03"/>
    <w:rsid w:val="008601A2"/>
    <w:rsid w:val="0089313E"/>
    <w:rsid w:val="008B0042"/>
    <w:rsid w:val="008B23B6"/>
    <w:rsid w:val="008C5F3D"/>
    <w:rsid w:val="008F004A"/>
    <w:rsid w:val="00910ABC"/>
    <w:rsid w:val="009540E7"/>
    <w:rsid w:val="00986D98"/>
    <w:rsid w:val="00995EF3"/>
    <w:rsid w:val="009E3752"/>
    <w:rsid w:val="00A109A1"/>
    <w:rsid w:val="00A268DC"/>
    <w:rsid w:val="00A56938"/>
    <w:rsid w:val="00A8153B"/>
    <w:rsid w:val="00A8475C"/>
    <w:rsid w:val="00A91F23"/>
    <w:rsid w:val="00A94E2E"/>
    <w:rsid w:val="00AB4E7E"/>
    <w:rsid w:val="00AF0D49"/>
    <w:rsid w:val="00B1429C"/>
    <w:rsid w:val="00B84611"/>
    <w:rsid w:val="00B9210C"/>
    <w:rsid w:val="00BA40BC"/>
    <w:rsid w:val="00BA41D5"/>
    <w:rsid w:val="00BE77B6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lab-2019/greetin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@mediexp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iexpo.ru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calendar/forums/lab-2019/index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38</cp:revision>
  <dcterms:created xsi:type="dcterms:W3CDTF">2017-06-28T07:03:00Z</dcterms:created>
  <dcterms:modified xsi:type="dcterms:W3CDTF">2018-06-07T13:59:00Z</dcterms:modified>
</cp:coreProperties>
</file>